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7" w:rsidRDefault="00D703D7" w:rsidP="00D7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Методические рекомендации</w:t>
      </w:r>
    </w:p>
    <w:p w:rsidR="00D703D7" w:rsidRDefault="00D703D7" w:rsidP="00D7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“Создаем инфоповод для размещения на портале Культура.РФ”</w:t>
      </w:r>
    </w:p>
    <w:p w:rsidR="00D703D7" w:rsidRPr="00D703D7" w:rsidRDefault="00D703D7" w:rsidP="00D7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D703D7">
        <w:rPr>
          <w:rFonts w:ascii="Times New Roman" w:hAnsi="Times New Roman" w:cs="Times New Roman"/>
          <w:sz w:val="28"/>
          <w:szCs w:val="28"/>
          <w:lang w:val="ba-RU"/>
        </w:rPr>
        <w:t>Что такое инфоповод</w:t>
      </w:r>
    </w:p>
    <w:p w:rsidR="00D703D7" w:rsidRPr="00D703D7" w:rsidRDefault="00D703D7" w:rsidP="00D7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D703D7">
        <w:rPr>
          <w:rFonts w:ascii="Times New Roman" w:hAnsi="Times New Roman" w:cs="Times New Roman"/>
          <w:sz w:val="28"/>
          <w:szCs w:val="28"/>
          <w:lang w:val="ba-RU"/>
        </w:rPr>
        <w:t xml:space="preserve">Инфоповод (информационный повод) — это событие, которое вызывает интерес целевой аудитории и </w:t>
      </w:r>
      <w:r>
        <w:rPr>
          <w:rFonts w:ascii="Times New Roman" w:hAnsi="Times New Roman" w:cs="Times New Roman"/>
          <w:sz w:val="28"/>
          <w:szCs w:val="28"/>
          <w:lang w:val="ba-RU"/>
        </w:rPr>
        <w:t>привлечет посетителей. Это описание мероприятия.</w:t>
      </w:r>
      <w:r w:rsidRPr="00D703D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703D7" w:rsidRDefault="00D703D7" w:rsidP="00D7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D703D7">
        <w:rPr>
          <w:rFonts w:ascii="Times New Roman" w:hAnsi="Times New Roman" w:cs="Times New Roman"/>
          <w:sz w:val="28"/>
          <w:szCs w:val="28"/>
          <w:lang w:val="ba-RU"/>
        </w:rPr>
        <w:t>Идеальный инфоповод должен быть: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703D7">
        <w:rPr>
          <w:rFonts w:ascii="Times New Roman" w:hAnsi="Times New Roman" w:cs="Times New Roman"/>
          <w:sz w:val="28"/>
          <w:szCs w:val="28"/>
          <w:lang w:val="ba-RU"/>
        </w:rPr>
        <w:t>актуальным;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703D7">
        <w:rPr>
          <w:rFonts w:ascii="Times New Roman" w:hAnsi="Times New Roman" w:cs="Times New Roman"/>
          <w:sz w:val="28"/>
          <w:szCs w:val="28"/>
          <w:lang w:val="ba-RU"/>
        </w:rPr>
        <w:t>оригинальным;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703D7">
        <w:rPr>
          <w:rFonts w:ascii="Times New Roman" w:hAnsi="Times New Roman" w:cs="Times New Roman"/>
          <w:sz w:val="28"/>
          <w:szCs w:val="28"/>
          <w:lang w:val="ba-RU"/>
        </w:rPr>
        <w:t>эмоционально привлекательным;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703D7">
        <w:rPr>
          <w:rFonts w:ascii="Times New Roman" w:hAnsi="Times New Roman" w:cs="Times New Roman"/>
          <w:sz w:val="28"/>
          <w:szCs w:val="28"/>
          <w:lang w:val="ba-RU"/>
        </w:rPr>
        <w:t>четким и понятным.</w:t>
      </w:r>
    </w:p>
    <w:p w:rsidR="00D703D7" w:rsidRDefault="00D703D7" w:rsidP="00756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756624" w:rsidRDefault="00D703D7" w:rsidP="0075662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инфоповода</w:t>
      </w: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Название: </w:t>
      </w: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</w:t>
      </w:r>
      <w:r w:rsidR="00D703D7">
        <w:rPr>
          <w:rFonts w:ascii="Times New Roman" w:eastAsia="Times New Roman" w:hAnsi="Times New Roman" w:cs="Times New Roman"/>
          <w:sz w:val="28"/>
          <w:szCs w:val="28"/>
        </w:rPr>
        <w:t>/стоимость</w:t>
      </w:r>
    </w:p>
    <w:p w:rsidR="00756624" w:rsidRDefault="00756624" w:rsidP="007566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описание: </w:t>
      </w:r>
    </w:p>
    <w:p w:rsidR="00D703D7" w:rsidRDefault="00756624" w:rsidP="00D703D7">
      <w:pPr>
        <w:spacing w:after="3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олное 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D7">
        <w:rPr>
          <w:rFonts w:ascii="Times New Roman" w:hAnsi="Times New Roman" w:cs="Times New Roman"/>
          <w:sz w:val="28"/>
          <w:szCs w:val="28"/>
        </w:rPr>
        <w:t>не менее 1000 символов</w:t>
      </w: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624" w:rsidRDefault="00756624" w:rsidP="00756624">
      <w:pPr>
        <w:keepNext/>
        <w:keepLines/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56624" w:rsidRDefault="00756624" w:rsidP="00756624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756624" w:rsidRDefault="00756624" w:rsidP="00756624">
      <w:pPr>
        <w:keepNext/>
        <w:keepLines/>
        <w:spacing w:after="45" w:line="240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</w:p>
    <w:p w:rsidR="00756624" w:rsidRDefault="00756624" w:rsidP="00756624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ФИО, контакты ответственного лица: </w:t>
      </w:r>
    </w:p>
    <w:p w:rsidR="00756624" w:rsidRDefault="00D703D7" w:rsidP="00756624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Прикрепляем горизонтальное фото хорошего качества без надписей</w:t>
      </w:r>
    </w:p>
    <w:p w:rsidR="002A40B8" w:rsidRDefault="002A40B8"/>
    <w:p w:rsidR="00E75EFC" w:rsidRDefault="00D703D7">
      <w:r>
        <w:t>Образец инфоповода</w:t>
      </w:r>
    </w:p>
    <w:p w:rsidR="00E75EFC" w:rsidRDefault="00E75EFC" w:rsidP="00E75E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мужества «Г</w:t>
      </w:r>
      <w:r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еро</w:t>
      </w:r>
      <w:r w:rsidR="004F0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ями наша</w:t>
      </w:r>
      <w:r w:rsidR="00882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</w:t>
      </w:r>
      <w:r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="004F0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изна сильна</w:t>
      </w:r>
      <w:r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E75EFC" w:rsidRPr="00023979" w:rsidRDefault="00E75EFC" w:rsidP="00E75E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2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мужества</w:t>
      </w:r>
    </w:p>
    <w:p w:rsidR="00E75EFC" w:rsidRDefault="00E75EFC" w:rsidP="00E75EFC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</w:t>
      </w:r>
    </w:p>
    <w:p w:rsidR="00E75EFC" w:rsidRPr="00882200" w:rsidRDefault="00E75EFC" w:rsidP="0088220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описание: </w:t>
      </w:r>
      <w:r w:rsidR="00882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мужества «Г</w:t>
      </w:r>
      <w:r w:rsidR="00882200"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еро</w:t>
      </w:r>
      <w:r w:rsidR="00882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ями наша От</w:t>
      </w:r>
      <w:r w:rsidR="00882200"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="00882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изна сильна</w:t>
      </w:r>
      <w:r w:rsidR="00882200" w:rsidRPr="000239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r w:rsidR="0088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979">
        <w:rPr>
          <w:rFonts w:ascii="Times New Roman" w:hAnsi="Times New Roman" w:cs="Times New Roman"/>
          <w:color w:val="000000"/>
          <w:sz w:val="28"/>
          <w:szCs w:val="28"/>
        </w:rPr>
        <w:t>Возложение венка к обелиску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5EFC" w:rsidRPr="00D703D7" w:rsidRDefault="00E75EFC" w:rsidP="00E75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9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3979">
        <w:rPr>
          <w:rFonts w:ascii="Times New Roman" w:eastAsia="Times New Roman" w:hAnsi="Times New Roman" w:cs="Times New Roman"/>
          <w:b/>
          <w:sz w:val="28"/>
          <w:szCs w:val="28"/>
        </w:rPr>
        <w:t>олное описание</w:t>
      </w:r>
      <w:r w:rsidRPr="00D703D7">
        <w:rPr>
          <w:rFonts w:ascii="Times New Roman" w:hAnsi="Times New Roman" w:cs="Times New Roman"/>
          <w:sz w:val="28"/>
          <w:szCs w:val="28"/>
        </w:rPr>
        <w:t xml:space="preserve">: 9 декабря в России отмечают День Героев Отечества. Эта памятная дата была установлена Государственной Думой Российской Федерации 26 января 2007 года. </w:t>
      </w:r>
      <w:r w:rsidR="00882200" w:rsidRPr="00D703D7">
        <w:rPr>
          <w:rFonts w:ascii="Times New Roman" w:hAnsi="Times New Roman" w:cs="Times New Roman"/>
          <w:sz w:val="28"/>
          <w:szCs w:val="28"/>
        </w:rPr>
        <w:t>Эта тема является очень актуальной на сегодняшний день. Ведь наша страна ведёт борьбу за существование. И в этой борьбе мы также должны воспитывать патриотизм и любовь к своей Родине</w:t>
      </w:r>
      <w:r w:rsidR="007F53AC" w:rsidRPr="00D703D7">
        <w:rPr>
          <w:rFonts w:ascii="Times New Roman" w:hAnsi="Times New Roman" w:cs="Times New Roman"/>
          <w:sz w:val="28"/>
          <w:szCs w:val="28"/>
        </w:rPr>
        <w:t xml:space="preserve"> у подрастающего поколения. </w:t>
      </w:r>
      <w:r w:rsidRPr="00D703D7">
        <w:rPr>
          <w:rFonts w:ascii="Times New Roman" w:hAnsi="Times New Roman" w:cs="Times New Roman"/>
          <w:sz w:val="28"/>
          <w:szCs w:val="28"/>
        </w:rPr>
        <w:t>Активизировать интерес к изучению истории России</w:t>
      </w:r>
      <w:r w:rsidR="007F53AC" w:rsidRPr="00D703D7">
        <w:rPr>
          <w:rFonts w:ascii="Times New Roman" w:hAnsi="Times New Roman" w:cs="Times New Roman"/>
          <w:sz w:val="28"/>
          <w:szCs w:val="28"/>
        </w:rPr>
        <w:t xml:space="preserve"> так </w:t>
      </w:r>
      <w:r w:rsidR="00A57874" w:rsidRPr="00D703D7">
        <w:rPr>
          <w:rFonts w:ascii="Times New Roman" w:hAnsi="Times New Roman" w:cs="Times New Roman"/>
          <w:sz w:val="28"/>
          <w:szCs w:val="28"/>
        </w:rPr>
        <w:t>как</w:t>
      </w:r>
      <w:r w:rsidR="007F53AC" w:rsidRPr="00D703D7">
        <w:rPr>
          <w:rFonts w:ascii="Times New Roman" w:hAnsi="Times New Roman" w:cs="Times New Roman"/>
          <w:sz w:val="28"/>
          <w:szCs w:val="28"/>
        </w:rPr>
        <w:t>, без  прошлого не будет и будущего</w:t>
      </w:r>
      <w:r w:rsidRPr="00D703D7">
        <w:rPr>
          <w:rFonts w:ascii="Times New Roman" w:hAnsi="Times New Roman" w:cs="Times New Roman"/>
          <w:sz w:val="28"/>
          <w:szCs w:val="28"/>
        </w:rPr>
        <w:t xml:space="preserve">. Организовать процесс осмысления понятий: герой, подвиг, патриотизм, честь, достоинство, гордость, Родина. Слава всем Героям России всех времён и всех </w:t>
      </w:r>
      <w:r w:rsidRPr="00D703D7">
        <w:rPr>
          <w:rFonts w:ascii="Times New Roman" w:hAnsi="Times New Roman" w:cs="Times New Roman"/>
          <w:sz w:val="28"/>
          <w:szCs w:val="28"/>
        </w:rPr>
        <w:lastRenderedPageBreak/>
        <w:t>родов войск, защищавших и защищающих свой народ, свою Родину как в родной Отчизне, так и вдали от неё! Вечная память Героям России!</w:t>
      </w:r>
    </w:p>
    <w:p w:rsidR="00E75EFC" w:rsidRDefault="00E75EFC" w:rsidP="00E75EFC">
      <w:pPr>
        <w:keepNext/>
        <w:keepLines/>
        <w:spacing w:after="45" w:line="240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 Кинья-Абызовский сельский клуб</w:t>
      </w:r>
    </w:p>
    <w:p w:rsidR="00E75EFC" w:rsidRDefault="00E75EFC" w:rsidP="00E75EFC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5A5468">
        <w:rPr>
          <w:rFonts w:ascii="Times New Roman" w:eastAsia="Times New Roman" w:hAnsi="Times New Roman" w:cs="Times New Roman"/>
          <w:sz w:val="28"/>
          <w:szCs w:val="28"/>
        </w:rPr>
        <w:t>09.12.2023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75EFC" w:rsidRDefault="00E75EFC" w:rsidP="00E75EFC">
      <w:pPr>
        <w:keepNext/>
        <w:keepLines/>
        <w:spacing w:after="45" w:line="240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с 12-00- до 13-00.</w:t>
      </w:r>
    </w:p>
    <w:p w:rsidR="00E75EFC" w:rsidRDefault="00E75EFC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ФИО, контакты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Халилова Розалия  Нурисламовна, тел. </w:t>
      </w:r>
      <w:r w:rsidR="009F05CD">
        <w:rPr>
          <w:rFonts w:ascii="Times New Roman" w:eastAsia="Times New Roman" w:hAnsi="Times New Roman" w:cs="Times New Roman"/>
          <w:sz w:val="28"/>
          <w:szCs w:val="28"/>
        </w:rPr>
        <w:t>83475761172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DD7" w:rsidRDefault="00087DD7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D7" w:rsidRDefault="00D703D7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429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217128_46-mykaleidoscope-ru-p-den-geroev-otechestva-pozdravlenie-ofitsia-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49" cy="343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3D7" w:rsidRDefault="00D703D7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D7" w:rsidRDefault="00D703D7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DD7" w:rsidRDefault="00D703D7" w:rsidP="000816C1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 не подойдет </w:t>
      </w:r>
    </w:p>
    <w:p w:rsidR="00452516" w:rsidRDefault="00087DD7" w:rsidP="009F05CD">
      <w:pPr>
        <w:spacing w:after="2" w:line="240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E686F4" wp14:editId="51D405AC">
            <wp:extent cx="6570345" cy="3448035"/>
            <wp:effectExtent l="0" t="0" r="0" b="0"/>
            <wp:docPr id="2" name="Рисунок 2" descr="https://sport.tyumen-city.ru/site/assets/files/18848/9_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.tyumen-city.ru/site/assets/files/18848/9_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4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516" w:rsidSect="00E75E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24"/>
    <w:rsid w:val="00003F08"/>
    <w:rsid w:val="00027949"/>
    <w:rsid w:val="00050F2B"/>
    <w:rsid w:val="000565B0"/>
    <w:rsid w:val="000816C1"/>
    <w:rsid w:val="00087DD7"/>
    <w:rsid w:val="00146597"/>
    <w:rsid w:val="0014667F"/>
    <w:rsid w:val="00155A0A"/>
    <w:rsid w:val="002A40B8"/>
    <w:rsid w:val="002B054F"/>
    <w:rsid w:val="003160FD"/>
    <w:rsid w:val="003A215E"/>
    <w:rsid w:val="00452516"/>
    <w:rsid w:val="004E1FC6"/>
    <w:rsid w:val="004F0805"/>
    <w:rsid w:val="00560A77"/>
    <w:rsid w:val="0057258E"/>
    <w:rsid w:val="005A5468"/>
    <w:rsid w:val="005C7E2D"/>
    <w:rsid w:val="00756624"/>
    <w:rsid w:val="007F53AC"/>
    <w:rsid w:val="00882200"/>
    <w:rsid w:val="009B681E"/>
    <w:rsid w:val="009F05CD"/>
    <w:rsid w:val="00A57874"/>
    <w:rsid w:val="00A74864"/>
    <w:rsid w:val="00AC2D79"/>
    <w:rsid w:val="00D703D7"/>
    <w:rsid w:val="00DA1883"/>
    <w:rsid w:val="00DC73AB"/>
    <w:rsid w:val="00E05632"/>
    <w:rsid w:val="00E25523"/>
    <w:rsid w:val="00E45CD6"/>
    <w:rsid w:val="00E75EFC"/>
    <w:rsid w:val="00F5453B"/>
    <w:rsid w:val="00F84517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FC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E75EFC"/>
  </w:style>
  <w:style w:type="character" w:styleId="a6">
    <w:name w:val="Hyperlink"/>
    <w:basedOn w:val="a0"/>
    <w:uiPriority w:val="99"/>
    <w:semiHidden/>
    <w:unhideWhenUsed/>
    <w:rsid w:val="00E75EFC"/>
    <w:rPr>
      <w:color w:val="0000FF"/>
      <w:u w:val="single"/>
    </w:rPr>
  </w:style>
  <w:style w:type="character" w:customStyle="1" w:styleId="c0">
    <w:name w:val="c0"/>
    <w:basedOn w:val="a0"/>
    <w:rsid w:val="00E75EFC"/>
  </w:style>
  <w:style w:type="paragraph" w:styleId="a7">
    <w:name w:val="Normal (Web)"/>
    <w:basedOn w:val="a"/>
    <w:uiPriority w:val="99"/>
    <w:semiHidden/>
    <w:unhideWhenUsed/>
    <w:rsid w:val="0045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FC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E75EFC"/>
  </w:style>
  <w:style w:type="character" w:styleId="a6">
    <w:name w:val="Hyperlink"/>
    <w:basedOn w:val="a0"/>
    <w:uiPriority w:val="99"/>
    <w:semiHidden/>
    <w:unhideWhenUsed/>
    <w:rsid w:val="00E75EFC"/>
    <w:rPr>
      <w:color w:val="0000FF"/>
      <w:u w:val="single"/>
    </w:rPr>
  </w:style>
  <w:style w:type="character" w:customStyle="1" w:styleId="c0">
    <w:name w:val="c0"/>
    <w:basedOn w:val="a0"/>
    <w:rsid w:val="00E75EFC"/>
  </w:style>
  <w:style w:type="paragraph" w:styleId="a7">
    <w:name w:val="Normal (Web)"/>
    <w:basedOn w:val="a"/>
    <w:uiPriority w:val="99"/>
    <w:semiHidden/>
    <w:unhideWhenUsed/>
    <w:rsid w:val="0045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D871-240E-472E-957B-492C37E6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6053</cp:lastModifiedBy>
  <cp:revision>3</cp:revision>
  <dcterms:created xsi:type="dcterms:W3CDTF">2023-12-07T07:46:00Z</dcterms:created>
  <dcterms:modified xsi:type="dcterms:W3CDTF">2023-12-07T07:46:00Z</dcterms:modified>
</cp:coreProperties>
</file>